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34" w:rsidRDefault="005E393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47ABEF4" wp14:editId="222ABA59">
            <wp:extent cx="5940425" cy="4455319"/>
            <wp:effectExtent l="0" t="0" r="3175" b="2540"/>
            <wp:docPr id="2" name="Рисунок 2" descr="https://ds05.infourok.ru/uploads/ex/06b7/0017c0ee-9b600b3c/hello_html_5c0c77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6b7/0017c0ee-9b600b3c/hello_html_5c0c77b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34" w:rsidRDefault="005E3934">
      <w:pPr>
        <w:rPr>
          <w:rFonts w:ascii="Times New Roman" w:hAnsi="Times New Roman" w:cs="Times New Roman"/>
          <w:sz w:val="32"/>
          <w:szCs w:val="32"/>
        </w:rPr>
      </w:pPr>
    </w:p>
    <w:p w:rsidR="005E3934" w:rsidRDefault="005E3934">
      <w:pPr>
        <w:rPr>
          <w:rFonts w:ascii="Times New Roman" w:hAnsi="Times New Roman" w:cs="Times New Roman"/>
          <w:sz w:val="32"/>
          <w:szCs w:val="32"/>
        </w:rPr>
      </w:pPr>
    </w:p>
    <w:p w:rsidR="0050130E" w:rsidRPr="007412A0" w:rsidRDefault="007412A0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7412A0">
          <w:rPr>
            <w:rStyle w:val="a3"/>
            <w:rFonts w:ascii="Times New Roman" w:hAnsi="Times New Roman" w:cs="Times New Roman"/>
            <w:sz w:val="32"/>
            <w:szCs w:val="32"/>
          </w:rPr>
          <w:t>https://vk.com/club195646417</w:t>
        </w:r>
      </w:hyperlink>
      <w:r w:rsidRPr="007412A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412A0">
        <w:rPr>
          <w:rFonts w:ascii="Times New Roman" w:hAnsi="Times New Roman" w:cs="Times New Roman"/>
          <w:sz w:val="32"/>
          <w:szCs w:val="32"/>
        </w:rPr>
        <w:t>-«</w:t>
      </w:r>
      <w:proofErr w:type="gramEnd"/>
      <w:r w:rsidRPr="007412A0">
        <w:rPr>
          <w:rFonts w:ascii="Times New Roman" w:hAnsi="Times New Roman" w:cs="Times New Roman"/>
          <w:sz w:val="32"/>
          <w:szCs w:val="32"/>
        </w:rPr>
        <w:t>Самарская карта новогодних чудес»</w:t>
      </w:r>
    </w:p>
    <w:p w:rsidR="007412A0" w:rsidRPr="007412A0" w:rsidRDefault="007412A0" w:rsidP="007412A0">
      <w:pPr>
        <w:rPr>
          <w:rFonts w:ascii="Times New Roman" w:hAnsi="Times New Roman" w:cs="Times New Roman"/>
          <w:sz w:val="32"/>
          <w:szCs w:val="32"/>
        </w:rPr>
      </w:pPr>
    </w:p>
    <w:p w:rsidR="007412A0" w:rsidRPr="007412A0" w:rsidRDefault="007412A0" w:rsidP="007412A0">
      <w:pPr>
        <w:rPr>
          <w:rFonts w:ascii="Times New Roman" w:hAnsi="Times New Roman" w:cs="Times New Roman"/>
          <w:b/>
          <w:sz w:val="32"/>
          <w:szCs w:val="32"/>
        </w:rPr>
      </w:pPr>
      <w:r w:rsidRPr="007412A0">
        <w:rPr>
          <w:rFonts w:ascii="Times New Roman" w:hAnsi="Times New Roman" w:cs="Times New Roman"/>
          <w:b/>
          <w:sz w:val="32"/>
          <w:szCs w:val="32"/>
        </w:rPr>
        <w:t xml:space="preserve">Ссылки на видеоролики с правилами поведения на </w:t>
      </w:r>
      <w:proofErr w:type="gramStart"/>
      <w:r w:rsidRPr="007412A0">
        <w:rPr>
          <w:rFonts w:ascii="Times New Roman" w:hAnsi="Times New Roman" w:cs="Times New Roman"/>
          <w:b/>
          <w:sz w:val="32"/>
          <w:szCs w:val="32"/>
        </w:rPr>
        <w:t xml:space="preserve">сайтах,   </w:t>
      </w:r>
      <w:proofErr w:type="gramEnd"/>
      <w:r w:rsidRPr="007412A0">
        <w:rPr>
          <w:rFonts w:ascii="Times New Roman" w:hAnsi="Times New Roman" w:cs="Times New Roman"/>
          <w:b/>
          <w:sz w:val="32"/>
          <w:szCs w:val="32"/>
        </w:rPr>
        <w:t xml:space="preserve">  в АСУ РСО</w:t>
      </w:r>
    </w:p>
    <w:p w:rsidR="007412A0" w:rsidRPr="007412A0" w:rsidRDefault="007412A0" w:rsidP="007412A0">
      <w:pPr>
        <w:rPr>
          <w:rFonts w:ascii="Times New Roman" w:hAnsi="Times New Roman" w:cs="Times New Roman"/>
          <w:sz w:val="32"/>
          <w:szCs w:val="32"/>
        </w:rPr>
      </w:pPr>
      <w:r w:rsidRPr="007412A0">
        <w:rPr>
          <w:rFonts w:ascii="Times New Roman" w:hAnsi="Times New Roman" w:cs="Times New Roman"/>
          <w:sz w:val="32"/>
          <w:szCs w:val="32"/>
        </w:rPr>
        <w:t xml:space="preserve">«Правила поведения вблизи водоемов зимой» </w:t>
      </w:r>
    </w:p>
    <w:p w:rsidR="007412A0" w:rsidRPr="007412A0" w:rsidRDefault="00C27AE3" w:rsidP="007412A0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7412A0" w:rsidRPr="007412A0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https://www.youtube.com/watch?v=59Mb4x8DFSc</w:t>
        </w:r>
      </w:hyperlink>
    </w:p>
    <w:p w:rsidR="007412A0" w:rsidRPr="007412A0" w:rsidRDefault="007412A0" w:rsidP="007412A0">
      <w:pPr>
        <w:rPr>
          <w:rFonts w:ascii="Times New Roman" w:hAnsi="Times New Roman" w:cs="Times New Roman"/>
          <w:sz w:val="32"/>
          <w:szCs w:val="32"/>
        </w:rPr>
      </w:pPr>
      <w:r w:rsidRPr="007412A0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7412A0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7412A0">
        <w:rPr>
          <w:rFonts w:ascii="Times New Roman" w:hAnsi="Times New Roman" w:cs="Times New Roman"/>
          <w:sz w:val="32"/>
          <w:szCs w:val="32"/>
        </w:rPr>
        <w:t xml:space="preserve"> младших школьников), </w:t>
      </w:r>
    </w:p>
    <w:p w:rsidR="007412A0" w:rsidRPr="007412A0" w:rsidRDefault="00C27AE3" w:rsidP="007412A0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7412A0" w:rsidRPr="007412A0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https://www.youtube.com/watch?v=T9CD4YRw81Y</w:t>
        </w:r>
      </w:hyperlink>
      <w:r w:rsidR="007412A0" w:rsidRPr="007412A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12A0" w:rsidRPr="007412A0" w:rsidRDefault="007412A0" w:rsidP="007412A0">
      <w:pPr>
        <w:rPr>
          <w:rFonts w:ascii="Times New Roman" w:hAnsi="Times New Roman" w:cs="Times New Roman"/>
          <w:sz w:val="32"/>
          <w:szCs w:val="32"/>
        </w:rPr>
      </w:pPr>
      <w:r w:rsidRPr="007412A0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7412A0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7412A0">
        <w:rPr>
          <w:rFonts w:ascii="Times New Roman" w:hAnsi="Times New Roman" w:cs="Times New Roman"/>
          <w:sz w:val="32"/>
          <w:szCs w:val="32"/>
        </w:rPr>
        <w:t xml:space="preserve"> основной школы); </w:t>
      </w:r>
    </w:p>
    <w:p w:rsidR="007412A0" w:rsidRPr="007412A0" w:rsidRDefault="007412A0" w:rsidP="007412A0">
      <w:pPr>
        <w:rPr>
          <w:rFonts w:ascii="Times New Roman" w:hAnsi="Times New Roman" w:cs="Times New Roman"/>
          <w:sz w:val="32"/>
          <w:szCs w:val="32"/>
        </w:rPr>
      </w:pPr>
      <w:r w:rsidRPr="007412A0">
        <w:rPr>
          <w:rFonts w:ascii="Times New Roman" w:hAnsi="Times New Roman" w:cs="Times New Roman"/>
          <w:sz w:val="32"/>
          <w:szCs w:val="32"/>
        </w:rPr>
        <w:t>«Правила поведения на железнодорожном транспорте»</w:t>
      </w:r>
    </w:p>
    <w:p w:rsidR="007412A0" w:rsidRPr="007412A0" w:rsidRDefault="00C27AE3" w:rsidP="007412A0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="007412A0" w:rsidRPr="007412A0">
          <w:rPr>
            <w:rStyle w:val="a3"/>
            <w:rFonts w:ascii="Times New Roman" w:hAnsi="Times New Roman" w:cs="Times New Roman"/>
            <w:sz w:val="32"/>
            <w:szCs w:val="32"/>
          </w:rPr>
          <w:t>https://xn--j1aihgee.xn--b1aew.xn--p1ai/Dlja_grazhdan/Pravovoj_likbez/</w:t>
        </w:r>
      </w:hyperlink>
    </w:p>
    <w:p w:rsidR="007412A0" w:rsidRPr="007412A0" w:rsidRDefault="00C27AE3" w:rsidP="007412A0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="007412A0" w:rsidRPr="007412A0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https://www.youtube.com/watch?v=Ds2mnE6xFrQ</w:t>
        </w:r>
      </w:hyperlink>
    </w:p>
    <w:p w:rsidR="007412A0" w:rsidRPr="007412A0" w:rsidRDefault="007412A0" w:rsidP="007412A0">
      <w:pPr>
        <w:rPr>
          <w:rFonts w:ascii="Times New Roman" w:hAnsi="Times New Roman" w:cs="Times New Roman"/>
          <w:sz w:val="32"/>
          <w:szCs w:val="32"/>
        </w:rPr>
      </w:pPr>
      <w:r w:rsidRPr="007412A0">
        <w:rPr>
          <w:rFonts w:ascii="Times New Roman" w:hAnsi="Times New Roman" w:cs="Times New Roman"/>
          <w:sz w:val="32"/>
          <w:szCs w:val="32"/>
        </w:rPr>
        <w:t>«Правила дорожного движения»</w:t>
      </w:r>
      <w:r w:rsidR="00CD1124">
        <w:rPr>
          <w:rFonts w:ascii="Times New Roman" w:hAnsi="Times New Roman" w:cs="Times New Roman"/>
          <w:sz w:val="32"/>
          <w:szCs w:val="32"/>
        </w:rPr>
        <w:t xml:space="preserve"> -</w:t>
      </w:r>
    </w:p>
    <w:p w:rsidR="00CD1124" w:rsidRPr="007412A0" w:rsidRDefault="00CD1124" w:rsidP="00CD1124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 w:rsidRPr="007412A0">
          <w:rPr>
            <w:rStyle w:val="a3"/>
            <w:rFonts w:ascii="Times New Roman" w:hAnsi="Times New Roman" w:cs="Times New Roman"/>
            <w:sz w:val="32"/>
            <w:szCs w:val="32"/>
          </w:rPr>
          <w:t>https://topslide.ru/obzh/biezopasnost-i-pravila-dorozhnogho-dvizhieniia</w:t>
        </w:r>
      </w:hyperlink>
    </w:p>
    <w:p w:rsidR="00BC1FD4" w:rsidRDefault="00BC1FD4" w:rsidP="007412A0"/>
    <w:p w:rsidR="00BC1FD4" w:rsidRPr="00BC1FD4" w:rsidRDefault="00BC1FD4" w:rsidP="007412A0">
      <w:pPr>
        <w:rPr>
          <w:rFonts w:ascii="Times New Roman" w:hAnsi="Times New Roman" w:cs="Times New Roman"/>
          <w:b/>
          <w:sz w:val="28"/>
          <w:szCs w:val="28"/>
        </w:rPr>
      </w:pPr>
      <w:r w:rsidRPr="00BC1FD4">
        <w:rPr>
          <w:rFonts w:ascii="Times New Roman" w:hAnsi="Times New Roman" w:cs="Times New Roman"/>
          <w:b/>
          <w:sz w:val="28"/>
          <w:szCs w:val="28"/>
        </w:rPr>
        <w:t>Виртуальные музеи ВОВ России</w:t>
      </w:r>
    </w:p>
    <w:p w:rsidR="00CD1124" w:rsidRPr="00CD1124" w:rsidRDefault="00C27AE3" w:rsidP="00CD1124">
      <w:pPr>
        <w:rPr>
          <w:rFonts w:ascii="Times New Roman" w:hAnsi="Times New Roman" w:cs="Times New Roman"/>
          <w:sz w:val="32"/>
          <w:szCs w:val="32"/>
        </w:rPr>
      </w:pPr>
      <w:hyperlink r:id="rId11" w:history="1"/>
      <w:hyperlink r:id="rId12" w:history="1">
        <w:r w:rsidR="00CD1124" w:rsidRPr="004759F2">
          <w:rPr>
            <w:rStyle w:val="a3"/>
            <w:rFonts w:ascii="Times New Roman" w:hAnsi="Times New Roman" w:cs="Times New Roman"/>
            <w:sz w:val="32"/>
            <w:szCs w:val="32"/>
          </w:rPr>
          <w:t>http://vm1.culture.ru/vtour/tours/mamayev_kurgan/pano.php</w:t>
        </w:r>
      </w:hyperlink>
      <w:r w:rsidR="00CD1124">
        <w:rPr>
          <w:rFonts w:ascii="Times New Roman" w:hAnsi="Times New Roman" w:cs="Times New Roman"/>
          <w:sz w:val="32"/>
          <w:szCs w:val="32"/>
        </w:rPr>
        <w:t xml:space="preserve"> - </w:t>
      </w:r>
      <w:hyperlink r:id="rId13" w:tgtFrame="_blank" w:history="1">
        <w:r w:rsidR="00CD1124" w:rsidRPr="00CD11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Виртуальный тур по Мамаеву кургану</w:t>
        </w:r>
      </w:hyperlink>
    </w:p>
    <w:p w:rsidR="007412A0" w:rsidRDefault="00CD1124">
      <w:pPr>
        <w:rPr>
          <w:rFonts w:ascii="Times New Roman" w:hAnsi="Times New Roman" w:cs="Times New Roman"/>
          <w:sz w:val="32"/>
          <w:szCs w:val="32"/>
        </w:rPr>
      </w:pPr>
      <w:hyperlink r:id="rId14" w:history="1">
        <w:r w:rsidRPr="004759F2">
          <w:rPr>
            <w:rStyle w:val="a3"/>
            <w:rFonts w:ascii="Times New Roman" w:hAnsi="Times New Roman" w:cs="Times New Roman"/>
            <w:sz w:val="32"/>
            <w:szCs w:val="32"/>
          </w:rPr>
          <w:t>http://vm1.culture.ru/vtour/tours/muzey_panorama_stalingradskoy_bitvy/pano.php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- Музей-панорама Сталинградской битвы</w:t>
      </w:r>
    </w:p>
    <w:p w:rsidR="00021B1C" w:rsidRDefault="00021B1C">
      <w:pPr>
        <w:rPr>
          <w:rFonts w:ascii="Times New Roman" w:hAnsi="Times New Roman" w:cs="Times New Roman"/>
          <w:sz w:val="32"/>
          <w:szCs w:val="32"/>
        </w:rPr>
      </w:pPr>
      <w:hyperlink r:id="rId15" w:history="1">
        <w:r w:rsidRPr="004759F2">
          <w:rPr>
            <w:rStyle w:val="a3"/>
            <w:rFonts w:ascii="Times New Roman" w:hAnsi="Times New Roman" w:cs="Times New Roman"/>
            <w:sz w:val="32"/>
            <w:szCs w:val="32"/>
          </w:rPr>
          <w:t>https://victorymuseum.ru/newvtour/GLAV.html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- Центральный музей Великой Отечественной войны</w:t>
      </w:r>
    </w:p>
    <w:p w:rsidR="00074DDD" w:rsidRDefault="00074DDD">
      <w:pPr>
        <w:rPr>
          <w:rFonts w:ascii="Times New Roman" w:hAnsi="Times New Roman" w:cs="Times New Roman"/>
          <w:sz w:val="32"/>
          <w:szCs w:val="32"/>
        </w:rPr>
      </w:pPr>
      <w:hyperlink r:id="rId16" w:history="1">
        <w:r w:rsidRPr="004759F2">
          <w:rPr>
            <w:rStyle w:val="a3"/>
            <w:rFonts w:ascii="Times New Roman" w:hAnsi="Times New Roman" w:cs="Times New Roman"/>
            <w:sz w:val="32"/>
            <w:szCs w:val="32"/>
          </w:rPr>
          <w:t>http://31md.ru/index.php?option=com_content&amp;view=article&amp;id=7645&amp;Itemid=119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– Диорама Курская Дуга</w:t>
      </w:r>
    </w:p>
    <w:p w:rsidR="00074DDD" w:rsidRPr="003925A6" w:rsidRDefault="00074DDD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4759F2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https://www.youtube.com/watch?v=Gp-2TRfu0fM&amp;feature=emb_logo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- </w:t>
      </w:r>
      <w:hyperlink r:id="rId18" w:tgtFrame="_blank" w:history="1">
        <w:proofErr w:type="spellStart"/>
        <w:r w:rsidRPr="003925A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Видеоэкскурсия</w:t>
        </w:r>
        <w:proofErr w:type="spellEnd"/>
        <w:r w:rsidRPr="003925A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3925A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Поныровского</w:t>
        </w:r>
        <w:proofErr w:type="spellEnd"/>
        <w:r w:rsidRPr="003925A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музея Курской битвы</w:t>
        </w:r>
      </w:hyperlink>
    </w:p>
    <w:p w:rsidR="00074DDD" w:rsidRDefault="003925A6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4759F2">
          <w:rPr>
            <w:rStyle w:val="a3"/>
            <w:rFonts w:ascii="Times New Roman" w:hAnsi="Times New Roman" w:cs="Times New Roman"/>
            <w:sz w:val="32"/>
            <w:szCs w:val="32"/>
          </w:rPr>
          <w:t>http://partizanpolyana.ru/?page_id=2259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- </w:t>
      </w:r>
      <w:hyperlink r:id="rId20" w:tgtFrame="_blank" w:history="1">
        <w:r w:rsidRPr="003925A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Мемориальный комплекс «Партизанская поляна»</w:t>
        </w:r>
      </w:hyperlink>
    </w:p>
    <w:p w:rsidR="00BC2E18" w:rsidRDefault="00BC2E18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4759F2">
          <w:rPr>
            <w:rStyle w:val="a3"/>
            <w:rFonts w:ascii="Times New Roman" w:hAnsi="Times New Roman" w:cs="Times New Roman"/>
            <w:sz w:val="28"/>
            <w:szCs w:val="28"/>
          </w:rPr>
          <w:t>http://vm1.culture.ru/vtour/tours/muzey_otechestvennoy_voyny_1812/pano.php</w:t>
        </w:r>
      </w:hyperlink>
      <w:r w:rsidR="001132D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C2E18" w:rsidRPr="003925A6" w:rsidRDefault="00BC2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Исторический музей</w:t>
      </w:r>
      <w:r w:rsidR="001132DF">
        <w:rPr>
          <w:rFonts w:ascii="Times New Roman" w:hAnsi="Times New Roman" w:cs="Times New Roman"/>
          <w:sz w:val="28"/>
          <w:szCs w:val="28"/>
        </w:rPr>
        <w:t>. Экспозиция «Музей Отечественной войны 1812 года»</w:t>
      </w:r>
    </w:p>
    <w:p w:rsidR="00344049" w:rsidRDefault="0034404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925A6" w:rsidRDefault="0034404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40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Pr="003440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ругие посты со ссылками на виртуальные туры:</w:t>
      </w:r>
    </w:p>
    <w:p w:rsidR="00344049" w:rsidRPr="001F6D8E" w:rsidRDefault="001F6D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2" w:history="1">
        <w:proofErr w:type="gramStart"/>
        <w:r w:rsidRPr="001F6D8E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https://zen.yandex.ru/media/pirozhenko/ssylki-na-onlain-ekskursii-po-kruteishim-muzeiam-mira-i-transliacii-spektaklei-5e725b3fb22d3c6dcc1e6375</w:t>
        </w:r>
      </w:hyperlink>
      <w:r w:rsidRPr="001F6D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-</w:t>
      </w:r>
      <w:proofErr w:type="gramEnd"/>
      <w:r w:rsidRPr="001F6D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hyperlink r:id="rId23" w:tgtFrame="_blank" w:history="1">
        <w:r w:rsidR="00344049" w:rsidRPr="001F6D8E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>Ссылки на он-</w:t>
        </w:r>
        <w:proofErr w:type="spellStart"/>
        <w:r w:rsidR="00344049" w:rsidRPr="001F6D8E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>лайн</w:t>
        </w:r>
        <w:proofErr w:type="spellEnd"/>
        <w:r w:rsidR="00344049" w:rsidRPr="001F6D8E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 xml:space="preserve"> экскурсии по </w:t>
        </w:r>
        <w:proofErr w:type="spellStart"/>
        <w:r w:rsidR="00344049" w:rsidRPr="001F6D8E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>крутейшим</w:t>
        </w:r>
        <w:proofErr w:type="spellEnd"/>
        <w:r w:rsidR="00344049" w:rsidRPr="001F6D8E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 xml:space="preserve"> музеям мира и трансляции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спектаклей</w:t>
      </w:r>
    </w:p>
    <w:p w:rsidR="00074DDD" w:rsidRDefault="001F6D8E">
      <w:pPr>
        <w:rPr>
          <w:rFonts w:ascii="Times New Roman" w:hAnsi="Times New Roman" w:cs="Times New Roman"/>
          <w:sz w:val="32"/>
          <w:szCs w:val="32"/>
        </w:rPr>
      </w:pPr>
      <w:hyperlink r:id="rId24" w:history="1">
        <w:r w:rsidRPr="004759F2">
          <w:rPr>
            <w:rStyle w:val="a3"/>
            <w:rFonts w:ascii="Times New Roman" w:hAnsi="Times New Roman" w:cs="Times New Roman"/>
            <w:sz w:val="32"/>
            <w:szCs w:val="32"/>
          </w:rPr>
          <w:t>https://zen.yandex.ru/media/pirozhenko/esce-para-interesnyh-ssylok-na-virtualnye-ekskursii-5e85f15964a4b71b3b05de29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- Ссылки на виртуальные экскурсии</w:t>
      </w:r>
    </w:p>
    <w:p w:rsidR="001F6D8E" w:rsidRDefault="001F6D8E">
      <w:pPr>
        <w:rPr>
          <w:rFonts w:ascii="Times New Roman" w:hAnsi="Times New Roman" w:cs="Times New Roman"/>
          <w:sz w:val="32"/>
          <w:szCs w:val="32"/>
        </w:rPr>
      </w:pPr>
    </w:p>
    <w:p w:rsidR="00021B1C" w:rsidRDefault="00021B1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2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5B"/>
    <w:rsid w:val="00021B1C"/>
    <w:rsid w:val="00074DDD"/>
    <w:rsid w:val="001132DF"/>
    <w:rsid w:val="001F6D8E"/>
    <w:rsid w:val="00236FA5"/>
    <w:rsid w:val="00344049"/>
    <w:rsid w:val="003925A6"/>
    <w:rsid w:val="005E3934"/>
    <w:rsid w:val="007412A0"/>
    <w:rsid w:val="00B847A2"/>
    <w:rsid w:val="00BC1FD4"/>
    <w:rsid w:val="00BC2E18"/>
    <w:rsid w:val="00C27AE3"/>
    <w:rsid w:val="00CD1124"/>
    <w:rsid w:val="00F3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D97D6-4074-4536-9228-A47DC53A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4944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5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953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8034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875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923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0757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ihgee.xn--b1aew.xn--p1ai/Dlja_grazhdan/Pravovoj_likbez/" TargetMode="External"/><Relationship Id="rId13" Type="http://schemas.openxmlformats.org/officeDocument/2006/relationships/hyperlink" Target="http://vm1.culture.ru/vtour/tours/mamayev_kurgan/pano.php" TargetMode="External"/><Relationship Id="rId18" Type="http://schemas.openxmlformats.org/officeDocument/2006/relationships/hyperlink" Target="https://www.youtube.com/watch?v=Gp-2TRfu0fM&amp;feature=emb_log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vm1.culture.ru/vtour/tours/muzey_otechestvennoy_voyny_1812/pano.php" TargetMode="External"/><Relationship Id="rId7" Type="http://schemas.openxmlformats.org/officeDocument/2006/relationships/hyperlink" Target="https://www.youtube.com/watch?v=T9CD4YRw81Y" TargetMode="External"/><Relationship Id="rId12" Type="http://schemas.openxmlformats.org/officeDocument/2006/relationships/hyperlink" Target="http://vm1.culture.ru/vtour/tours/mamayev_kurgan/pano.php" TargetMode="External"/><Relationship Id="rId17" Type="http://schemas.openxmlformats.org/officeDocument/2006/relationships/hyperlink" Target="https://www.youtube.com/watch?v=Gp-2TRfu0fM&amp;feature=emb_log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31md.ru/index.php?option=com_content&amp;view=article&amp;id=7645&amp;Itemid=119" TargetMode="External"/><Relationship Id="rId20" Type="http://schemas.openxmlformats.org/officeDocument/2006/relationships/hyperlink" Target="http://partizanpolyana.ru/?page_id=225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9Mb4x8DFSc" TargetMode="External"/><Relationship Id="rId11" Type="http://schemas.openxmlformats.org/officeDocument/2006/relationships/hyperlink" Target="https://topslide.ru/obzh/biezopasnost-i-pravila-dorozhnogho-dvizhieniia" TargetMode="External"/><Relationship Id="rId24" Type="http://schemas.openxmlformats.org/officeDocument/2006/relationships/hyperlink" Target="https://zen.yandex.ru/media/pirozhenko/esce-para-interesnyh-ssylok-na-virtualnye-ekskursii-5e85f15964a4b71b3b05de29" TargetMode="External"/><Relationship Id="rId5" Type="http://schemas.openxmlformats.org/officeDocument/2006/relationships/hyperlink" Target="https://vk.com/club195646417" TargetMode="External"/><Relationship Id="rId15" Type="http://schemas.openxmlformats.org/officeDocument/2006/relationships/hyperlink" Target="https://victorymuseum.ru/newvtour/GLAV.html" TargetMode="External"/><Relationship Id="rId23" Type="http://schemas.openxmlformats.org/officeDocument/2006/relationships/hyperlink" Target="https://zen.yandex.ru/media/pirozhenko/ssylki-na-onlain-ekskursii-po-kruteishim-muzeiam-mira-i-transliacii-spektaklei-5e725b3fb22d3c6dcc1e6375" TargetMode="External"/><Relationship Id="rId10" Type="http://schemas.openxmlformats.org/officeDocument/2006/relationships/hyperlink" Target="https://topslide.ru/obzh/biezopasnost-i-pravila-dorozhnogho-dvizhieniia" TargetMode="External"/><Relationship Id="rId19" Type="http://schemas.openxmlformats.org/officeDocument/2006/relationships/hyperlink" Target="http://partizanpolyana.ru/?page_id=225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Ds2mnE6xFrQ" TargetMode="External"/><Relationship Id="rId14" Type="http://schemas.openxmlformats.org/officeDocument/2006/relationships/hyperlink" Target="http://vm1.culture.ru/vtour/tours/muzey_panorama_stalingradskoy_bitvy/pano.php" TargetMode="External"/><Relationship Id="rId22" Type="http://schemas.openxmlformats.org/officeDocument/2006/relationships/hyperlink" Target="https://zen.yandex.ru/media/pirozhenko/ssylki-na-onlain-ekskursii-po-kruteishim-muzeiam-mira-i-transliacii-spektaklei-5e725b3fb22d3c6dcc1e6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2020-12-25T13:10:00Z</dcterms:created>
  <dcterms:modified xsi:type="dcterms:W3CDTF">2020-12-26T09:18:00Z</dcterms:modified>
</cp:coreProperties>
</file>